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2882" w14:textId="1230F6C9" w:rsidR="00911FAE" w:rsidRPr="00EB0E86" w:rsidRDefault="00EB0E86" w:rsidP="00EB0E86">
      <w:pPr>
        <w:spacing w:before="120" w:after="240" w:line="240" w:lineRule="auto"/>
        <w:jc w:val="center"/>
        <w:rPr>
          <w:rFonts w:ascii="Segoe UI" w:hAnsi="Segoe UI" w:cs="Segoe UI"/>
          <w:b/>
          <w:color w:val="191984"/>
          <w:sz w:val="44"/>
          <w:szCs w:val="44"/>
        </w:rPr>
      </w:pPr>
      <w:bookmarkStart w:id="0" w:name="_Hlk110510471"/>
      <w:r>
        <w:rPr>
          <w:rFonts w:ascii="Segoe UI" w:hAnsi="Segoe UI" w:cs="Segoe UI"/>
          <w:b/>
          <w:noProof/>
          <w:sz w:val="40"/>
          <w:szCs w:val="52"/>
          <w:lang w:eastAsia="en-IN"/>
        </w:rPr>
        <w:drawing>
          <wp:anchor distT="0" distB="0" distL="114300" distR="114300" simplePos="0" relativeHeight="251658240" behindDoc="0" locked="0" layoutInCell="1" allowOverlap="1" wp14:anchorId="3E624DBB" wp14:editId="263C55A8">
            <wp:simplePos x="0" y="0"/>
            <wp:positionH relativeFrom="column">
              <wp:posOffset>-467360</wp:posOffset>
            </wp:positionH>
            <wp:positionV relativeFrom="page">
              <wp:posOffset>-28575</wp:posOffset>
            </wp:positionV>
            <wp:extent cx="7560000" cy="1371774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7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0A" w:rsidRPr="00EB0E86">
        <w:rPr>
          <w:rFonts w:ascii="Segoe UI" w:hAnsi="Segoe UI" w:cs="Segoe UI"/>
          <w:b/>
          <w:color w:val="191984"/>
          <w:sz w:val="48"/>
          <w:szCs w:val="72"/>
        </w:rPr>
        <w:t xml:space="preserve">Article </w:t>
      </w:r>
      <w:proofErr w:type="spellStart"/>
      <w:r w:rsidR="00F0070A" w:rsidRPr="00EB0E86">
        <w:rPr>
          <w:rFonts w:ascii="Segoe UI" w:hAnsi="Segoe UI" w:cs="Segoe UI"/>
          <w:b/>
          <w:color w:val="191984"/>
          <w:sz w:val="48"/>
          <w:szCs w:val="72"/>
        </w:rPr>
        <w:t>Fullnote</w:t>
      </w:r>
      <w:proofErr w:type="spellEnd"/>
    </w:p>
    <w:tbl>
      <w:tblPr>
        <w:tblStyle w:val="TableGrid"/>
        <w:tblW w:w="10359" w:type="dxa"/>
        <w:tblInd w:w="126" w:type="dxa"/>
        <w:tblLook w:val="04A0" w:firstRow="1" w:lastRow="0" w:firstColumn="1" w:lastColumn="0" w:noHBand="0" w:noVBand="1"/>
      </w:tblPr>
      <w:tblGrid>
        <w:gridCol w:w="5681"/>
        <w:gridCol w:w="4678"/>
      </w:tblGrid>
      <w:tr w:rsidR="002D6F35" w:rsidRPr="00F0070A" w14:paraId="2F7C30AC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B7238E" w14:textId="77777777" w:rsidR="00AA178A" w:rsidRDefault="002D6F35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2D6F35">
              <w:rPr>
                <w:rFonts w:ascii="Nirmala UI" w:hAnsi="Nirmala UI" w:cs="Nirmala UI"/>
                <w:b/>
                <w:sz w:val="24"/>
                <w:szCs w:val="24"/>
              </w:rPr>
              <w:t>கட்டுரையின்</w:t>
            </w:r>
            <w:proofErr w:type="spellEnd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6F35">
              <w:rPr>
                <w:rFonts w:ascii="Nirmala UI" w:hAnsi="Nirmala UI" w:cs="Nirmala UI"/>
                <w:b/>
                <w:sz w:val="24"/>
                <w:szCs w:val="24"/>
              </w:rPr>
              <w:t>தலைப்பு</w:t>
            </w:r>
            <w:proofErr w:type="spellEnd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2D6F35">
              <w:rPr>
                <w:rFonts w:ascii="Nirmala UI" w:hAnsi="Nirmala UI" w:cs="Nirmala UI"/>
                <w:b/>
                <w:sz w:val="24"/>
                <w:szCs w:val="24"/>
              </w:rPr>
              <w:t>தமிழில்</w:t>
            </w:r>
            <w:proofErr w:type="spellEnd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>):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</w:p>
          <w:p w14:paraId="6B9EF3E7" w14:textId="2DB3685B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2D6F35">
              <w:rPr>
                <w:rFonts w:ascii="Aganè S" w:hAnsi="Aganè S" w:cs="Arial"/>
                <w:b/>
                <w:sz w:val="24"/>
                <w:szCs w:val="24"/>
              </w:rPr>
              <w:t>(Title of the Manuscript in Tamil)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FFCD84" w14:textId="116DF398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0A90F5C9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CB621D" w14:textId="0336F3AE" w:rsidR="00AA178A" w:rsidRDefault="002D6F35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2D6F35">
              <w:rPr>
                <w:rFonts w:ascii="Nirmala UI" w:hAnsi="Nirmala UI" w:cs="Nirmala UI"/>
                <w:b/>
                <w:sz w:val="24"/>
                <w:szCs w:val="24"/>
              </w:rPr>
              <w:t>கட்டுரையின்</w:t>
            </w:r>
            <w:proofErr w:type="spellEnd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6F35">
              <w:rPr>
                <w:rFonts w:ascii="Nirmala UI" w:hAnsi="Nirmala UI" w:cs="Nirmala UI"/>
                <w:b/>
                <w:sz w:val="24"/>
                <w:szCs w:val="24"/>
              </w:rPr>
              <w:t>தலைப்பு</w:t>
            </w:r>
            <w:proofErr w:type="spellEnd"/>
            <w:r w:rsidR="00592F49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>(</w:t>
            </w:r>
            <w:proofErr w:type="spellStart"/>
            <w:r w:rsidR="00592F49" w:rsidRPr="00AA178A">
              <w:rPr>
                <w:rFonts w:ascii="Nirmala UI" w:hAnsi="Nirmala UI" w:cs="Nirmala UI"/>
                <w:b/>
                <w:sz w:val="24"/>
                <w:szCs w:val="24"/>
              </w:rPr>
              <w:t>ஆங்கிலத்தில்</w:t>
            </w:r>
            <w:proofErr w:type="spellEnd"/>
            <w:r w:rsidRPr="002D6F35">
              <w:rPr>
                <w:rFonts w:ascii="Aganè S" w:hAnsi="Aganè S" w:cs="Arial"/>
                <w:b/>
                <w:sz w:val="24"/>
                <w:szCs w:val="24"/>
              </w:rPr>
              <w:t>):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</w:p>
          <w:p w14:paraId="4BDC1FC8" w14:textId="586D0D99" w:rsidR="002D6F35" w:rsidRPr="002D6F35" w:rsidRDefault="002D6F35" w:rsidP="00592F49">
            <w:pPr>
              <w:spacing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2D6F35">
              <w:rPr>
                <w:rFonts w:ascii="Aganè S" w:hAnsi="Aganè S" w:cs="Arial"/>
                <w:b/>
                <w:sz w:val="24"/>
                <w:szCs w:val="24"/>
              </w:rPr>
              <w:t xml:space="preserve">(Title of the Manuscript in </w:t>
            </w:r>
            <w:r w:rsidR="00592F49">
              <w:rPr>
                <w:rFonts w:ascii="Aganè S" w:hAnsi="Aganè S" w:cs="Arial"/>
                <w:b/>
                <w:sz w:val="24"/>
                <w:szCs w:val="24"/>
              </w:rPr>
              <w:t>English</w:t>
            </w:r>
            <w:r w:rsidRPr="002D6F35">
              <w:rPr>
                <w:rFonts w:ascii="Aganè S" w:hAnsi="Aganè S" w:cs="Arial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BC22D4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14E4D4C7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59EB25" w14:textId="7E1AAED3" w:rsidR="00AA178A" w:rsidRDefault="00AA178A" w:rsidP="00E9150E">
            <w:pPr>
              <w:spacing w:before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முதன்மை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ஆசிரியர்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பெயர்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தமிழ்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மற்றும்ஆங்கிலத்தில்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4A6409A8" w14:textId="02649F89" w:rsidR="002D6F35" w:rsidRPr="00F0070A" w:rsidRDefault="00AA178A" w:rsidP="00E9150E">
            <w:pPr>
              <w:spacing w:after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Corresponding Autho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 xml:space="preserve">r/s with Affiliation &amp; ORC ID 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(Tamil &amp; English)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D33D55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37D8C32C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B3B930" w14:textId="77777777" w:rsidR="002D6F35" w:rsidRDefault="00AA178A" w:rsidP="00E9150E">
            <w:pPr>
              <w:spacing w:before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துணை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ஆசிரியர்கள்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பெயர்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தமிழ்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ஆங்கிலத்தில்</w:t>
            </w:r>
            <w:proofErr w:type="spellEnd"/>
            <w:r>
              <w:rPr>
                <w:rFonts w:ascii="Aganè S" w:hAnsi="Aganè S" w:cs="Arial"/>
                <w:b/>
                <w:sz w:val="24"/>
                <w:szCs w:val="24"/>
              </w:rPr>
              <w:t>)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29C3832D" w14:textId="6EDF2A3F" w:rsidR="00AA178A" w:rsidRPr="00F0070A" w:rsidRDefault="00AA178A" w:rsidP="00E9150E">
            <w:pPr>
              <w:spacing w:after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Co-Author (s) 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 xml:space="preserve">Name and Affiliation &amp; ORC ID 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(Tamil &amp; English)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8C279E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664E2C9D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4656F7" w14:textId="77777777" w:rsidR="00AA178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அலுவல்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முகவரி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</w:p>
          <w:p w14:paraId="11C4429C" w14:textId="7E830490" w:rsidR="002D6F35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Official Address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3C030F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0ED0A31D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0BDE3" w14:textId="77777777" w:rsidR="00AA178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அலைபேசி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எண்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</w:p>
          <w:p w14:paraId="60127EE4" w14:textId="14519026" w:rsidR="002D6F35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Mobile No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9AD455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302B17FB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B9C629D" w14:textId="77777777" w:rsidR="002D6F35" w:rsidRDefault="00AA178A" w:rsidP="00E9150E">
            <w:pPr>
              <w:spacing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lastRenderedPageBreak/>
              <w:t>மின்னஞ்சல்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முகவரி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  <w:p w14:paraId="750E4807" w14:textId="3E318AA0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E3319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79E005B7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DD47B0" w14:textId="77777777" w:rsidR="002D6F35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ஆய்வுச்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சுருக்கம்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தமிழில்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0043C01E" w14:textId="36737A54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Abstract in Tamil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2E00C3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4DCFA0CC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9C99CD" w14:textId="77777777" w:rsidR="002D6F35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ஆய்வுச்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சுருக்கம்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ஆங்கிலத்தில்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</w:t>
            </w:r>
          </w:p>
          <w:p w14:paraId="224833A5" w14:textId="7E3D0F7D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Abstract in English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F205A7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249565ED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E20636" w14:textId="77777777" w:rsidR="002D6F35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கருச்சொற்கள்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தமிழில்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 (Min. 6)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315896BD" w14:textId="60DC7CB3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Keywords in Tamil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9BA854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1ECB9B80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BC1C77" w14:textId="2D1B0C10" w:rsidR="002D6F35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கருச்சொற்கள்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ஆங்கிலத்தில்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 (Min.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6</w:t>
            </w:r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1273EC8C" w14:textId="7590FB24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Keywords in English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467A39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2D6F35" w:rsidRPr="00F0070A" w14:paraId="758C1322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75FD45" w14:textId="60516BAC" w:rsidR="00AA178A" w:rsidRPr="00AA178A" w:rsidRDefault="00AA178A" w:rsidP="00E9150E">
            <w:pPr>
              <w:spacing w:before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துணைநூற்பட்டியல்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தமிழில்</w:t>
            </w:r>
            <w:proofErr w:type="spellEnd"/>
            <w:r w:rsidRPr="00AA178A">
              <w:rPr>
                <w:rFonts w:ascii="Aganè S" w:hAnsi="Aganè S" w:cs="Arial"/>
                <w:b/>
                <w:sz w:val="24"/>
                <w:szCs w:val="24"/>
              </w:rPr>
              <w:t>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:</w:t>
            </w:r>
          </w:p>
          <w:p w14:paraId="04193939" w14:textId="5D8206F2" w:rsidR="002D6F35" w:rsidRPr="00F0070A" w:rsidRDefault="00AA178A" w:rsidP="00E9150E">
            <w:pPr>
              <w:spacing w:after="240" w:line="360" w:lineRule="auto"/>
              <w:rPr>
                <w:rFonts w:ascii="Aganè S" w:hAnsi="Aganè S" w:cs="Arial"/>
                <w:b/>
                <w:sz w:val="24"/>
                <w:szCs w:val="24"/>
              </w:rPr>
            </w:pPr>
            <w:r w:rsidRPr="00AA178A">
              <w:rPr>
                <w:rFonts w:ascii="Aganè S" w:hAnsi="Aganè S" w:cs="Arial"/>
                <w:b/>
                <w:sz w:val="24"/>
                <w:szCs w:val="24"/>
              </w:rPr>
              <w:t>Bibliography or  Works Cited or Reference in Tamil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B4EA44" w14:textId="77777777" w:rsidR="002D6F35" w:rsidRPr="00F0070A" w:rsidRDefault="002D6F35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AA178A" w:rsidRPr="00F0070A" w14:paraId="7A03DA66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1C6C48" w14:textId="1385F0DA" w:rsidR="00AA178A" w:rsidRPr="00AA178A" w:rsidRDefault="00AA178A" w:rsidP="00E9150E">
            <w:pPr>
              <w:spacing w:before="240"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AA178A">
              <w:rPr>
                <w:rFonts w:ascii="Nirmala UI" w:hAnsi="Nirmala UI" w:cs="Nirmala UI" w:hint="cs"/>
                <w:b/>
                <w:sz w:val="24"/>
                <w:szCs w:val="24"/>
              </w:rPr>
              <w:t>துணைநூற்பட்டியல்</w:t>
            </w:r>
            <w:proofErr w:type="spellEnd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(</w:t>
            </w:r>
            <w:proofErr w:type="spellStart"/>
            <w:r w:rsidRPr="00AA178A">
              <w:rPr>
                <w:rFonts w:ascii="Nirmala UI" w:hAnsi="Nirmala UI" w:cs="Nirmala UI" w:hint="cs"/>
                <w:b/>
                <w:sz w:val="24"/>
                <w:szCs w:val="24"/>
              </w:rPr>
              <w:t>ஆங்கிலத்தில்</w:t>
            </w:r>
            <w:proofErr w:type="spellEnd"/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)</w:t>
            </w:r>
          </w:p>
          <w:p w14:paraId="31982C71" w14:textId="75730F0C" w:rsidR="00AA178A" w:rsidRPr="00AA178A" w:rsidRDefault="00AA178A" w:rsidP="00E9150E">
            <w:pPr>
              <w:spacing w:after="240"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Bibliography or Works Cited or Reference in English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EDAC9D" w14:textId="77777777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AA178A" w:rsidRPr="00F0070A" w14:paraId="35423EAA" w14:textId="77777777" w:rsidTr="00592F49">
        <w:trPr>
          <w:trHeight w:val="1701"/>
        </w:trPr>
        <w:tc>
          <w:tcPr>
            <w:tcW w:w="5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CEEAEF" w14:textId="23357570" w:rsidR="00AA178A" w:rsidRPr="00AA178A" w:rsidRDefault="00AA178A" w:rsidP="00E9150E">
            <w:pPr>
              <w:spacing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A178A">
              <w:rPr>
                <w:rFonts w:ascii="Nirmala UI" w:hAnsi="Nirmala UI" w:cs="Nirmala UI"/>
                <w:b/>
                <w:sz w:val="24"/>
                <w:szCs w:val="24"/>
              </w:rPr>
              <w:t>If you have Google Scholar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17A5D8" w14:textId="77777777" w:rsidR="00AA178A" w:rsidRPr="00F0070A" w:rsidRDefault="00AA178A" w:rsidP="00E9150E">
            <w:pPr>
              <w:spacing w:line="360" w:lineRule="auto"/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bookmarkEnd w:id="0"/>
    </w:tbl>
    <w:p w14:paraId="72BD510C" w14:textId="77777777" w:rsidR="00F0070A" w:rsidRPr="00F0070A" w:rsidRDefault="00F0070A" w:rsidP="00A135C4">
      <w:pPr>
        <w:spacing w:after="240" w:line="360" w:lineRule="auto"/>
        <w:jc w:val="both"/>
        <w:rPr>
          <w:rFonts w:ascii="Aganè S" w:hAnsi="Aganè S" w:cs="Arial"/>
          <w:bCs/>
          <w:sz w:val="24"/>
          <w:szCs w:val="24"/>
        </w:rPr>
      </w:pPr>
    </w:p>
    <w:sectPr w:rsidR="00F0070A" w:rsidRPr="00F0070A" w:rsidSect="00F40DC0">
      <w:pgSz w:w="11906" w:h="16838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nè S">
    <w:panose1 w:val="00000000000000000000"/>
    <w:charset w:val="00"/>
    <w:family w:val="auto"/>
    <w:pitch w:val="variable"/>
    <w:sig w:usb0="A0000027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CB"/>
    <w:multiLevelType w:val="hybridMultilevel"/>
    <w:tmpl w:val="B0506082"/>
    <w:lvl w:ilvl="0" w:tplc="DFBE01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B1E7E"/>
    <w:multiLevelType w:val="hybridMultilevel"/>
    <w:tmpl w:val="FBCA30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FF1C56"/>
    <w:multiLevelType w:val="hybridMultilevel"/>
    <w:tmpl w:val="7D0805F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0"/>
    <w:rsid w:val="00003330"/>
    <w:rsid w:val="001A2981"/>
    <w:rsid w:val="002D6F35"/>
    <w:rsid w:val="00323B6E"/>
    <w:rsid w:val="003E673A"/>
    <w:rsid w:val="00592F49"/>
    <w:rsid w:val="006869DB"/>
    <w:rsid w:val="007229C0"/>
    <w:rsid w:val="008962FE"/>
    <w:rsid w:val="00911FAE"/>
    <w:rsid w:val="0092345F"/>
    <w:rsid w:val="00945FFF"/>
    <w:rsid w:val="00A135C4"/>
    <w:rsid w:val="00AA178A"/>
    <w:rsid w:val="00AF4A60"/>
    <w:rsid w:val="00B40F21"/>
    <w:rsid w:val="00B97D32"/>
    <w:rsid w:val="00C3018D"/>
    <w:rsid w:val="00C647C5"/>
    <w:rsid w:val="00CD678D"/>
    <w:rsid w:val="00D602A6"/>
    <w:rsid w:val="00DA147D"/>
    <w:rsid w:val="00E6207D"/>
    <w:rsid w:val="00E9150E"/>
    <w:rsid w:val="00EB0E86"/>
    <w:rsid w:val="00F0070A"/>
    <w:rsid w:val="00F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255D"/>
  <w15:chartTrackingRefBased/>
  <w15:docId w15:val="{52A30961-88F3-4962-80F9-32CC48D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C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C0"/>
    <w:pPr>
      <w:ind w:left="720"/>
      <w:contextualSpacing/>
    </w:pPr>
  </w:style>
  <w:style w:type="table" w:styleId="TableGrid">
    <w:name w:val="Table Grid"/>
    <w:basedOn w:val="TableNormal"/>
    <w:uiPriority w:val="59"/>
    <w:rsid w:val="007229C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3B6E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5279-6AE8-4F53-B231-D1DFAE9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CEO</dc:creator>
  <cp:keywords/>
  <dc:description/>
  <cp:lastModifiedBy>Maayan Publications</cp:lastModifiedBy>
  <cp:revision>19</cp:revision>
  <cp:lastPrinted>2022-12-17T06:17:00Z</cp:lastPrinted>
  <dcterms:created xsi:type="dcterms:W3CDTF">2022-12-16T12:47:00Z</dcterms:created>
  <dcterms:modified xsi:type="dcterms:W3CDTF">2023-02-10T11:56:00Z</dcterms:modified>
</cp:coreProperties>
</file>